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E1" w:rsidRPr="006629B1" w:rsidRDefault="006629B1" w:rsidP="0066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FICHE DE LECTURE</w:t>
      </w:r>
      <w:r w:rsidR="00D91B03" w:rsidRPr="006629B1">
        <w:rPr>
          <w:b/>
        </w:rPr>
        <w:t xml:space="preserve"> (essai / livre ou article d’analyse)</w:t>
      </w:r>
    </w:p>
    <w:p w:rsidR="00D91B03" w:rsidRPr="00F31006" w:rsidRDefault="00D91B03" w:rsidP="006629B1">
      <w:pPr>
        <w:jc w:val="center"/>
        <w:rPr>
          <w:i/>
          <w:sz w:val="18"/>
          <w:szCs w:val="18"/>
        </w:rPr>
      </w:pPr>
      <w:r w:rsidRPr="00F31006">
        <w:rPr>
          <w:i/>
          <w:sz w:val="18"/>
          <w:szCs w:val="18"/>
        </w:rPr>
        <w:t xml:space="preserve">A </w:t>
      </w:r>
      <w:r w:rsidRPr="00F31006">
        <w:rPr>
          <w:i/>
          <w:sz w:val="18"/>
          <w:szCs w:val="18"/>
          <w:u w:val="single"/>
        </w:rPr>
        <w:t>adapter</w:t>
      </w:r>
      <w:r w:rsidRPr="00F31006">
        <w:rPr>
          <w:i/>
          <w:sz w:val="18"/>
          <w:szCs w:val="18"/>
        </w:rPr>
        <w:t xml:space="preserve"> en fonction du document et de </w:t>
      </w:r>
      <w:r w:rsidRPr="00F31006">
        <w:rPr>
          <w:i/>
          <w:sz w:val="18"/>
          <w:szCs w:val="18"/>
          <w:u w:val="single"/>
        </w:rPr>
        <w:t>l’objectif</w:t>
      </w:r>
    </w:p>
    <w:tbl>
      <w:tblPr>
        <w:tblStyle w:val="Ombrageclair"/>
        <w:tblW w:w="0" w:type="auto"/>
        <w:tblLook w:val="0480"/>
      </w:tblPr>
      <w:tblGrid>
        <w:gridCol w:w="3070"/>
        <w:gridCol w:w="1716"/>
        <w:gridCol w:w="4426"/>
      </w:tblGrid>
      <w:tr w:rsidR="00D91B03" w:rsidRPr="006629B1" w:rsidTr="00D222CE">
        <w:trPr>
          <w:cnfStyle w:val="000000100000"/>
        </w:trPr>
        <w:tc>
          <w:tcPr>
            <w:cnfStyle w:val="001000000000"/>
            <w:tcW w:w="3070" w:type="dxa"/>
          </w:tcPr>
          <w:p w:rsidR="00D222CE" w:rsidRPr="00D222CE" w:rsidRDefault="006629B1">
            <w:pPr>
              <w:rPr>
                <w:u w:val="single"/>
              </w:rPr>
            </w:pPr>
            <w:r w:rsidRPr="00D222CE">
              <w:rPr>
                <w:u w:val="single"/>
              </w:rPr>
              <w:t xml:space="preserve">AUTEUR </w:t>
            </w:r>
          </w:p>
          <w:p w:rsidR="00D91B03" w:rsidRPr="006629B1" w:rsidRDefault="006629B1">
            <w:pPr>
              <w:rPr>
                <w:b w:val="0"/>
              </w:rPr>
            </w:pPr>
            <w:r w:rsidRPr="00D222CE">
              <w:rPr>
                <w:u w:val="single"/>
              </w:rPr>
              <w:t>TITRE</w:t>
            </w:r>
          </w:p>
        </w:tc>
        <w:tc>
          <w:tcPr>
            <w:tcW w:w="1716" w:type="dxa"/>
          </w:tcPr>
          <w:p w:rsidR="00D91B03" w:rsidRPr="00D222CE" w:rsidRDefault="006629B1">
            <w:pPr>
              <w:cnfStyle w:val="000000100000"/>
              <w:rPr>
                <w:b/>
                <w:u w:val="single"/>
              </w:rPr>
            </w:pPr>
            <w:r w:rsidRPr="00D222CE">
              <w:rPr>
                <w:b/>
                <w:u w:val="single"/>
              </w:rPr>
              <w:t>DATE DE PUBLICATION</w:t>
            </w:r>
          </w:p>
        </w:tc>
        <w:tc>
          <w:tcPr>
            <w:tcW w:w="4426" w:type="dxa"/>
          </w:tcPr>
          <w:p w:rsidR="00D91B03" w:rsidRPr="006629B1" w:rsidRDefault="00D91B03">
            <w:pPr>
              <w:cnfStyle w:val="000000100000"/>
            </w:pPr>
            <w:r w:rsidRPr="00D222CE">
              <w:rPr>
                <w:b/>
                <w:u w:val="single"/>
              </w:rPr>
              <w:t>Code de classement de la fiche</w:t>
            </w:r>
            <w:r w:rsidRPr="006629B1">
              <w:t xml:space="preserve"> </w:t>
            </w:r>
            <w:r w:rsidR="00D222CE">
              <w:br/>
            </w:r>
            <w:r w:rsidRPr="00D222CE">
              <w:rPr>
                <w:sz w:val="18"/>
                <w:szCs w:val="18"/>
              </w:rPr>
              <w:t>(une fiche non classée ne sert pas à grand-chose)</w:t>
            </w:r>
          </w:p>
          <w:p w:rsidR="00D91B03" w:rsidRPr="006629B1" w:rsidRDefault="00D91B03" w:rsidP="00D91B03">
            <w:pPr>
              <w:cnfStyle w:val="000000100000"/>
            </w:pPr>
            <w:r w:rsidRPr="00D222CE">
              <w:rPr>
                <w:b/>
                <w:u w:val="single"/>
              </w:rPr>
              <w:t>Date de la lecture</w:t>
            </w:r>
            <w:r w:rsidRPr="00D222CE">
              <w:rPr>
                <w:b/>
              </w:rPr>
              <w:t xml:space="preserve"> : </w:t>
            </w:r>
            <w:r w:rsidRPr="00D222CE">
              <w:rPr>
                <w:sz w:val="18"/>
                <w:szCs w:val="18"/>
              </w:rPr>
              <w:t>(important pour pouvoir utiliser sa fiche, pour la « </w:t>
            </w:r>
            <w:proofErr w:type="spellStart"/>
            <w:r w:rsidRPr="00D222CE">
              <w:rPr>
                <w:sz w:val="18"/>
                <w:szCs w:val="18"/>
              </w:rPr>
              <w:t>contextualiser</w:t>
            </w:r>
            <w:proofErr w:type="spellEnd"/>
            <w:r w:rsidRPr="00D222CE">
              <w:rPr>
                <w:sz w:val="18"/>
                <w:szCs w:val="18"/>
              </w:rPr>
              <w:t> </w:t>
            </w:r>
            <w:proofErr w:type="gramStart"/>
            <w:r w:rsidRPr="00D222CE">
              <w:rPr>
                <w:sz w:val="18"/>
                <w:szCs w:val="18"/>
              </w:rPr>
              <w:t>» )</w:t>
            </w:r>
            <w:proofErr w:type="gramEnd"/>
          </w:p>
        </w:tc>
      </w:tr>
      <w:tr w:rsidR="00D91B03" w:rsidRPr="00D222CE" w:rsidTr="00D222CE">
        <w:tc>
          <w:tcPr>
            <w:cnfStyle w:val="001000000000"/>
            <w:tcW w:w="9212" w:type="dxa"/>
            <w:gridSpan w:val="3"/>
          </w:tcPr>
          <w:p w:rsidR="00D91B03" w:rsidRPr="00D222CE" w:rsidRDefault="00D91B03">
            <w:pPr>
              <w:rPr>
                <w:b w:val="0"/>
                <w:sz w:val="18"/>
                <w:szCs w:val="18"/>
              </w:rPr>
            </w:pPr>
            <w:r w:rsidRPr="00D222CE">
              <w:rPr>
                <w:b w:val="0"/>
                <w:sz w:val="18"/>
                <w:szCs w:val="18"/>
              </w:rPr>
              <w:t>Pour le titre, respecter la présence ou non d’article, ainsi que la règle qui veut que l’on souligne (si on écrit à la main) ou écrive en italique (si l’on saisit) les titres d’ouvrages et de revues / journaux, mais que l’on mette entre guillemets les titres d’articles ou de chapitres.</w:t>
            </w:r>
          </w:p>
        </w:tc>
      </w:tr>
      <w:tr w:rsidR="00D91B03" w:rsidRPr="006629B1" w:rsidTr="00D222CE">
        <w:tblPrEx>
          <w:tblLook w:val="04A0"/>
        </w:tblPrEx>
        <w:trPr>
          <w:cnfStyle w:val="000000100000"/>
        </w:trPr>
        <w:tc>
          <w:tcPr>
            <w:cnfStyle w:val="001000000000"/>
            <w:tcW w:w="9212" w:type="dxa"/>
            <w:gridSpan w:val="3"/>
          </w:tcPr>
          <w:p w:rsidR="00D222CE" w:rsidRDefault="00D91B03" w:rsidP="004D01B7">
            <w:r w:rsidRPr="00D222CE">
              <w:rPr>
                <w:u w:val="single"/>
              </w:rPr>
              <w:t>Sous-titre de l’œuvre</w:t>
            </w:r>
            <w:r w:rsidRPr="006629B1">
              <w:t xml:space="preserve"> : </w:t>
            </w:r>
          </w:p>
          <w:p w:rsidR="00D91B03" w:rsidRPr="006629B1" w:rsidRDefault="00D91B03" w:rsidP="004D01B7">
            <w:r w:rsidRPr="00D222CE">
              <w:rPr>
                <w:b w:val="0"/>
                <w:sz w:val="18"/>
                <w:szCs w:val="18"/>
              </w:rPr>
              <w:t>le cas échéant ; il explicite le titre, ou en montre la portée générale</w:t>
            </w:r>
          </w:p>
        </w:tc>
      </w:tr>
      <w:tr w:rsidR="00D91B03" w:rsidRPr="006629B1" w:rsidTr="00D222CE">
        <w:tblPrEx>
          <w:tblLook w:val="04A0"/>
        </w:tblPrEx>
        <w:tc>
          <w:tcPr>
            <w:cnfStyle w:val="001000000000"/>
            <w:tcW w:w="9212" w:type="dxa"/>
            <w:gridSpan w:val="3"/>
          </w:tcPr>
          <w:p w:rsidR="00D222CE" w:rsidRDefault="00D91B03" w:rsidP="004D01B7">
            <w:r w:rsidRPr="00D222CE">
              <w:rPr>
                <w:u w:val="single"/>
              </w:rPr>
              <w:t>Année de la 1</w:t>
            </w:r>
            <w:r w:rsidRPr="00D222CE">
              <w:rPr>
                <w:u w:val="single"/>
                <w:vertAlign w:val="superscript"/>
              </w:rPr>
              <w:t>ère</w:t>
            </w:r>
            <w:r w:rsidRPr="00D222CE">
              <w:rPr>
                <w:u w:val="single"/>
              </w:rPr>
              <w:t xml:space="preserve"> édition</w:t>
            </w:r>
            <w:r w:rsidRPr="006629B1">
              <w:t xml:space="preserve"> : </w:t>
            </w:r>
          </w:p>
          <w:p w:rsidR="00D91B03" w:rsidRPr="006629B1" w:rsidRDefault="00D91B03" w:rsidP="004D01B7">
            <w:r w:rsidRPr="00D222CE">
              <w:rPr>
                <w:b w:val="0"/>
                <w:sz w:val="18"/>
                <w:szCs w:val="18"/>
              </w:rPr>
              <w:t>et du livre d’origine s’il s’agit d’une traduction</w:t>
            </w:r>
          </w:p>
        </w:tc>
      </w:tr>
      <w:tr w:rsidR="00D91B03" w:rsidRPr="006629B1" w:rsidTr="00D222CE">
        <w:tblPrEx>
          <w:tblLook w:val="04A0"/>
        </w:tblPrEx>
        <w:trPr>
          <w:cnfStyle w:val="000000100000"/>
        </w:trPr>
        <w:tc>
          <w:tcPr>
            <w:cnfStyle w:val="001000000000"/>
            <w:tcW w:w="9212" w:type="dxa"/>
            <w:gridSpan w:val="3"/>
          </w:tcPr>
          <w:p w:rsidR="00D222CE" w:rsidRDefault="00D91B03" w:rsidP="00D222CE">
            <w:r w:rsidRPr="00D222CE">
              <w:rPr>
                <w:u w:val="single"/>
              </w:rPr>
              <w:t>Edition et date de l’édition consultée</w:t>
            </w:r>
            <w:r w:rsidRPr="006629B1">
              <w:t xml:space="preserve"> : </w:t>
            </w:r>
          </w:p>
          <w:p w:rsidR="00D91B03" w:rsidRPr="006629B1" w:rsidRDefault="00D91B03" w:rsidP="00D222CE">
            <w:r w:rsidRPr="00D222CE">
              <w:rPr>
                <w:b w:val="0"/>
                <w:sz w:val="18"/>
                <w:szCs w:val="18"/>
              </w:rPr>
              <w:t>important pour trouver les citations avec la même pagination</w:t>
            </w:r>
          </w:p>
        </w:tc>
      </w:tr>
      <w:tr w:rsidR="00D91B03" w:rsidRPr="006629B1" w:rsidTr="00D222CE">
        <w:tblPrEx>
          <w:tblLook w:val="04A0"/>
        </w:tblPrEx>
        <w:tc>
          <w:tcPr>
            <w:cnfStyle w:val="001000000000"/>
            <w:tcW w:w="9212" w:type="dxa"/>
            <w:gridSpan w:val="3"/>
          </w:tcPr>
          <w:p w:rsidR="00D222CE" w:rsidRDefault="00D91B03" w:rsidP="004D01B7">
            <w:proofErr w:type="spellStart"/>
            <w:r w:rsidRPr="00D222CE">
              <w:rPr>
                <w:u w:val="single"/>
              </w:rPr>
              <w:t>Paratexte</w:t>
            </w:r>
            <w:proofErr w:type="spellEnd"/>
            <w:r w:rsidRPr="006629B1">
              <w:t xml:space="preserve"> : </w:t>
            </w:r>
          </w:p>
          <w:p w:rsidR="00D91B03" w:rsidRPr="006629B1" w:rsidRDefault="00D91B03" w:rsidP="004D01B7">
            <w:r w:rsidRPr="00D222CE">
              <w:rPr>
                <w:b w:val="0"/>
                <w:sz w:val="18"/>
                <w:szCs w:val="18"/>
              </w:rPr>
              <w:t>préface (de l’auteur ? du responsable de l’édition ?) ; notes ; illustrations ; etc.</w:t>
            </w:r>
          </w:p>
        </w:tc>
      </w:tr>
      <w:tr w:rsidR="00D91B03" w:rsidRPr="006629B1" w:rsidTr="00D222CE">
        <w:tblPrEx>
          <w:tblLook w:val="04A0"/>
        </w:tblPrEx>
        <w:trPr>
          <w:cnfStyle w:val="000000100000"/>
        </w:trPr>
        <w:tc>
          <w:tcPr>
            <w:cnfStyle w:val="001000000000"/>
            <w:tcW w:w="9212" w:type="dxa"/>
            <w:gridSpan w:val="3"/>
          </w:tcPr>
          <w:p w:rsidR="00D222CE" w:rsidRDefault="00D91B03" w:rsidP="004D01B7">
            <w:r w:rsidRPr="00D222CE">
              <w:rPr>
                <w:u w:val="single"/>
              </w:rPr>
              <w:t>Livre consulté où ?</w:t>
            </w:r>
            <w:r w:rsidRPr="006629B1">
              <w:t xml:space="preserve"> </w:t>
            </w:r>
          </w:p>
          <w:p w:rsidR="00D91B03" w:rsidRPr="006629B1" w:rsidRDefault="00D91B03" w:rsidP="004D01B7">
            <w:r w:rsidRPr="00D222CE">
              <w:rPr>
                <w:b w:val="0"/>
                <w:sz w:val="18"/>
                <w:szCs w:val="18"/>
              </w:rPr>
              <w:t>le cas échéant, noter la côte et la bibliothèque de consultation ou qui l’a prêté</w:t>
            </w:r>
          </w:p>
        </w:tc>
      </w:tr>
      <w:tr w:rsidR="00D91B03" w:rsidRPr="006629B1" w:rsidTr="00D222CE">
        <w:tblPrEx>
          <w:tblLook w:val="04A0"/>
        </w:tblPrEx>
        <w:tc>
          <w:tcPr>
            <w:cnfStyle w:val="001000000000"/>
            <w:tcW w:w="9212" w:type="dxa"/>
            <w:gridSpan w:val="3"/>
          </w:tcPr>
          <w:p w:rsidR="00D91B03" w:rsidRPr="00D222CE" w:rsidRDefault="00D91B03" w:rsidP="004D01B7">
            <w:pPr>
              <w:rPr>
                <w:u w:val="single"/>
              </w:rPr>
            </w:pPr>
            <w:r w:rsidRPr="00D222CE">
              <w:rPr>
                <w:u w:val="single"/>
              </w:rPr>
              <w:t>Genre de l’ouvrage :</w:t>
            </w:r>
          </w:p>
          <w:p w:rsidR="00D91B03" w:rsidRPr="00D222CE" w:rsidRDefault="00D91B03" w:rsidP="004D01B7">
            <w:pPr>
              <w:rPr>
                <w:b w:val="0"/>
                <w:sz w:val="18"/>
                <w:szCs w:val="18"/>
              </w:rPr>
            </w:pPr>
            <w:r w:rsidRPr="00D222CE">
              <w:rPr>
                <w:b w:val="0"/>
                <w:sz w:val="18"/>
                <w:szCs w:val="18"/>
              </w:rPr>
              <w:t>article théorique ; polémique ; critique au moment de la sortie d’un livre ; réponse à un autre texte ; etc.</w:t>
            </w:r>
          </w:p>
        </w:tc>
      </w:tr>
      <w:tr w:rsidR="00D91B03" w:rsidRPr="006629B1" w:rsidTr="00D222CE">
        <w:tblPrEx>
          <w:tblLook w:val="04A0"/>
        </w:tblPrEx>
        <w:trPr>
          <w:cnfStyle w:val="000000100000"/>
        </w:trPr>
        <w:tc>
          <w:tcPr>
            <w:cnfStyle w:val="001000000000"/>
            <w:tcW w:w="9212" w:type="dxa"/>
            <w:gridSpan w:val="3"/>
          </w:tcPr>
          <w:p w:rsidR="00D91B03" w:rsidRPr="00D222CE" w:rsidRDefault="00D91B03" w:rsidP="004D01B7">
            <w:pPr>
              <w:rPr>
                <w:u w:val="single"/>
              </w:rPr>
            </w:pPr>
            <w:r w:rsidRPr="00D222CE">
              <w:rPr>
                <w:u w:val="single"/>
              </w:rPr>
              <w:t>Informations sur l’auteur :</w:t>
            </w:r>
          </w:p>
          <w:p w:rsidR="00D91B03" w:rsidRPr="00D222CE" w:rsidRDefault="00D91B03" w:rsidP="004D01B7">
            <w:pPr>
              <w:rPr>
                <w:b w:val="0"/>
                <w:sz w:val="18"/>
                <w:szCs w:val="18"/>
              </w:rPr>
            </w:pPr>
            <w:r w:rsidRPr="00D222CE">
              <w:rPr>
                <w:b w:val="0"/>
                <w:sz w:val="18"/>
                <w:szCs w:val="18"/>
              </w:rPr>
              <w:t>date de naissance/âge ; fonctions ; domaine(s) de recherche ; ouvrages essentiels</w:t>
            </w:r>
          </w:p>
        </w:tc>
      </w:tr>
      <w:tr w:rsidR="00D91B03" w:rsidRPr="006629B1" w:rsidTr="00D222CE">
        <w:tblPrEx>
          <w:tblLook w:val="04A0"/>
        </w:tblPrEx>
        <w:tc>
          <w:tcPr>
            <w:cnfStyle w:val="001000000000"/>
            <w:tcW w:w="9212" w:type="dxa"/>
            <w:gridSpan w:val="3"/>
          </w:tcPr>
          <w:p w:rsidR="00D91B03" w:rsidRPr="00D222CE" w:rsidRDefault="00D91B03" w:rsidP="004D01B7">
            <w:pPr>
              <w:rPr>
                <w:u w:val="single"/>
              </w:rPr>
            </w:pPr>
            <w:r w:rsidRPr="00D222CE">
              <w:rPr>
                <w:u w:val="single"/>
              </w:rPr>
              <w:t>Situation de l’ouvrage </w:t>
            </w:r>
          </w:p>
          <w:p w:rsidR="00D91B03" w:rsidRPr="00D222CE" w:rsidRDefault="00D91B03" w:rsidP="00D222CE">
            <w:pPr>
              <w:pStyle w:val="Paragraphedeliste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 w:rsidRPr="00D222CE">
              <w:rPr>
                <w:b w:val="0"/>
                <w:sz w:val="18"/>
                <w:szCs w:val="18"/>
              </w:rPr>
              <w:t>Dans la production de l’auteur : jeunesse ? maturité ? après quel ouvrage ? accueil ? (Il peut être utile d’imprimer la liste des ouvrages de l’auteur fournie par les catalogues BNF ou Electre ; elle sera à jour et permettra de bien situer l’ouvrage étudié)</w:t>
            </w:r>
          </w:p>
          <w:p w:rsidR="00D91B03" w:rsidRPr="00D222CE" w:rsidRDefault="00D91B03" w:rsidP="00D222CE">
            <w:pPr>
              <w:pStyle w:val="Paragraphedeliste"/>
              <w:numPr>
                <w:ilvl w:val="0"/>
                <w:numId w:val="3"/>
              </w:numPr>
            </w:pPr>
            <w:r w:rsidRPr="00D222CE">
              <w:rPr>
                <w:b w:val="0"/>
                <w:sz w:val="18"/>
                <w:szCs w:val="18"/>
              </w:rPr>
              <w:t>Le cas échéant par rapport aux évènements contemporains du moment où il a été écrit :</w:t>
            </w:r>
            <w:r w:rsidR="00D222CE" w:rsidRPr="00D222CE">
              <w:rPr>
                <w:b w:val="0"/>
                <w:sz w:val="18"/>
                <w:szCs w:val="18"/>
              </w:rPr>
              <w:t xml:space="preserve"> </w:t>
            </w:r>
            <w:r w:rsidRPr="00D222CE">
              <w:rPr>
                <w:b w:val="0"/>
                <w:sz w:val="18"/>
                <w:szCs w:val="18"/>
              </w:rPr>
              <w:t>(guerre, situation politique, idéologie dominante, interrogations récurrentes, censure)</w:t>
            </w:r>
          </w:p>
        </w:tc>
      </w:tr>
      <w:tr w:rsidR="00D91B03" w:rsidRPr="006629B1" w:rsidTr="00D222CE">
        <w:tblPrEx>
          <w:tblLook w:val="04A0"/>
        </w:tblPrEx>
        <w:trPr>
          <w:cnfStyle w:val="000000100000"/>
        </w:trPr>
        <w:tc>
          <w:tcPr>
            <w:cnfStyle w:val="001000000000"/>
            <w:tcW w:w="9212" w:type="dxa"/>
            <w:gridSpan w:val="3"/>
          </w:tcPr>
          <w:p w:rsidR="00D222CE" w:rsidRPr="00D222CE" w:rsidRDefault="00D91B03" w:rsidP="004D01B7">
            <w:pPr>
              <w:rPr>
                <w:u w:val="single"/>
              </w:rPr>
            </w:pPr>
            <w:r w:rsidRPr="00D222CE">
              <w:rPr>
                <w:u w:val="single"/>
              </w:rPr>
              <w:t xml:space="preserve">Champs culturel / approche : </w:t>
            </w:r>
          </w:p>
          <w:p w:rsidR="00D222CE" w:rsidRDefault="00D91B03" w:rsidP="004D01B7">
            <w:pPr>
              <w:rPr>
                <w:b w:val="0"/>
                <w:sz w:val="18"/>
                <w:szCs w:val="18"/>
              </w:rPr>
            </w:pPr>
            <w:r w:rsidRPr="00D222CE">
              <w:rPr>
                <w:b w:val="0"/>
                <w:sz w:val="18"/>
                <w:szCs w:val="18"/>
              </w:rPr>
              <w:t>histoire ? sociologie ?</w:t>
            </w:r>
            <w:r w:rsidR="006629B1" w:rsidRPr="00D222CE">
              <w:rPr>
                <w:b w:val="0"/>
                <w:sz w:val="18"/>
                <w:szCs w:val="18"/>
              </w:rPr>
              <w:t xml:space="preserve"> approche marxiste, psychanalytique, etc. ? </w:t>
            </w:r>
          </w:p>
          <w:p w:rsidR="00D91B03" w:rsidRPr="00D222CE" w:rsidRDefault="006629B1" w:rsidP="004D01B7">
            <w:pPr>
              <w:rPr>
                <w:b w:val="0"/>
                <w:sz w:val="18"/>
                <w:szCs w:val="18"/>
              </w:rPr>
            </w:pPr>
            <w:r w:rsidRPr="00D222CE">
              <w:rPr>
                <w:b w:val="0"/>
                <w:sz w:val="18"/>
                <w:szCs w:val="18"/>
              </w:rPr>
              <w:t>comment se situe l’auteur par rapport à d’autres approches, différentes ou similaires ?</w:t>
            </w:r>
          </w:p>
        </w:tc>
      </w:tr>
      <w:tr w:rsidR="00D222CE" w:rsidRPr="006629B1" w:rsidTr="00D222CE">
        <w:tblPrEx>
          <w:tblLook w:val="04A0"/>
        </w:tblPrEx>
        <w:trPr>
          <w:trHeight w:val="313"/>
        </w:trPr>
        <w:tc>
          <w:tcPr>
            <w:cnfStyle w:val="001000000000"/>
            <w:tcW w:w="9212" w:type="dxa"/>
            <w:gridSpan w:val="3"/>
          </w:tcPr>
          <w:p w:rsidR="00D222CE" w:rsidRPr="00D222CE" w:rsidRDefault="00D222CE" w:rsidP="004D01B7">
            <w:pPr>
              <w:rPr>
                <w:u w:val="single"/>
              </w:rPr>
            </w:pPr>
            <w:r w:rsidRPr="00D222CE">
              <w:rPr>
                <w:u w:val="single"/>
              </w:rPr>
              <w:t>Problématiques essentielles et réponses à ces problématiques :</w:t>
            </w:r>
          </w:p>
          <w:p w:rsidR="00D222CE" w:rsidRPr="00D222CE" w:rsidRDefault="00D222CE" w:rsidP="004D01B7">
            <w:pPr>
              <w:rPr>
                <w:b w:val="0"/>
                <w:sz w:val="18"/>
                <w:szCs w:val="18"/>
              </w:rPr>
            </w:pPr>
          </w:p>
        </w:tc>
      </w:tr>
      <w:tr w:rsidR="00D222CE" w:rsidRPr="006629B1" w:rsidTr="00D222CE">
        <w:tblPrEx>
          <w:tblLook w:val="04A0"/>
        </w:tblPrEx>
        <w:trPr>
          <w:cnfStyle w:val="000000100000"/>
          <w:trHeight w:val="313"/>
        </w:trPr>
        <w:tc>
          <w:tcPr>
            <w:cnfStyle w:val="001000000000"/>
            <w:tcW w:w="9212" w:type="dxa"/>
            <w:gridSpan w:val="3"/>
          </w:tcPr>
          <w:p w:rsidR="00D222CE" w:rsidRDefault="00D222CE" w:rsidP="00D222CE">
            <w:r w:rsidRPr="00D222CE">
              <w:rPr>
                <w:u w:val="single"/>
              </w:rPr>
              <w:t>Mots-clés</w:t>
            </w:r>
            <w:r w:rsidRPr="006629B1">
              <w:t xml:space="preserve"> : </w:t>
            </w:r>
          </w:p>
          <w:p w:rsidR="00D222CE" w:rsidRPr="00D222CE" w:rsidRDefault="00D222CE" w:rsidP="00D222CE">
            <w:pPr>
              <w:rPr>
                <w:u w:val="single"/>
              </w:rPr>
            </w:pPr>
            <w:r w:rsidRPr="00D222CE">
              <w:rPr>
                <w:b w:val="0"/>
                <w:sz w:val="18"/>
                <w:szCs w:val="18"/>
              </w:rPr>
              <w:t>le cas échéant, noter les définitions données par l’auteur, ou vérifiées dans un dictionnaire</w:t>
            </w:r>
          </w:p>
        </w:tc>
      </w:tr>
      <w:tr w:rsidR="006629B1" w:rsidRPr="006629B1" w:rsidTr="00D222CE">
        <w:tblPrEx>
          <w:tblLook w:val="04A0"/>
        </w:tblPrEx>
        <w:tc>
          <w:tcPr>
            <w:cnfStyle w:val="001000000000"/>
            <w:tcW w:w="9212" w:type="dxa"/>
            <w:gridSpan w:val="3"/>
          </w:tcPr>
          <w:p w:rsidR="006629B1" w:rsidRPr="00013F05" w:rsidRDefault="006629B1" w:rsidP="004D01B7">
            <w:pPr>
              <w:rPr>
                <w:u w:val="single"/>
              </w:rPr>
            </w:pPr>
            <w:r w:rsidRPr="00013F05">
              <w:rPr>
                <w:u w:val="single"/>
              </w:rPr>
              <w:t>Remarques personnelles :</w:t>
            </w:r>
          </w:p>
          <w:p w:rsidR="006629B1" w:rsidRPr="00013F05" w:rsidRDefault="006629B1" w:rsidP="00013F05">
            <w:pPr>
              <w:rPr>
                <w:b w:val="0"/>
                <w:sz w:val="18"/>
                <w:szCs w:val="18"/>
              </w:rPr>
            </w:pPr>
            <w:r w:rsidRPr="00013F05">
              <w:rPr>
                <w:b w:val="0"/>
                <w:sz w:val="18"/>
                <w:szCs w:val="18"/>
              </w:rPr>
              <w:t>Points forts</w:t>
            </w:r>
            <w:r w:rsidR="00013F05" w:rsidRPr="00013F05">
              <w:rPr>
                <w:b w:val="0"/>
                <w:sz w:val="18"/>
                <w:szCs w:val="18"/>
              </w:rPr>
              <w:t xml:space="preserve"> ; </w:t>
            </w:r>
            <w:r w:rsidRPr="00013F05">
              <w:rPr>
                <w:b w:val="0"/>
                <w:sz w:val="18"/>
                <w:szCs w:val="18"/>
              </w:rPr>
              <w:t>Réserves / interrogations</w:t>
            </w:r>
          </w:p>
        </w:tc>
      </w:tr>
      <w:tr w:rsidR="006629B1" w:rsidRPr="006629B1" w:rsidTr="00D222CE">
        <w:tblPrEx>
          <w:tblLook w:val="04A0"/>
        </w:tblPrEx>
        <w:trPr>
          <w:cnfStyle w:val="000000100000"/>
        </w:trPr>
        <w:tc>
          <w:tcPr>
            <w:cnfStyle w:val="001000000000"/>
            <w:tcW w:w="9212" w:type="dxa"/>
            <w:gridSpan w:val="3"/>
          </w:tcPr>
          <w:p w:rsidR="006629B1" w:rsidRPr="00013F05" w:rsidRDefault="006629B1" w:rsidP="004D01B7">
            <w:pPr>
              <w:rPr>
                <w:u w:val="single"/>
              </w:rPr>
            </w:pPr>
            <w:r w:rsidRPr="00013F05">
              <w:rPr>
                <w:u w:val="single"/>
              </w:rPr>
              <w:t>Rapprochement avec d’autres ouvrages :</w:t>
            </w:r>
          </w:p>
        </w:tc>
      </w:tr>
      <w:tr w:rsidR="006629B1" w:rsidRPr="006629B1" w:rsidTr="00013F05">
        <w:tblPrEx>
          <w:tblLook w:val="04A0"/>
        </w:tblPrEx>
        <w:tc>
          <w:tcPr>
            <w:cnfStyle w:val="001000000000"/>
            <w:tcW w:w="9212" w:type="dxa"/>
            <w:gridSpan w:val="3"/>
          </w:tcPr>
          <w:p w:rsidR="00013F05" w:rsidRPr="00013F05" w:rsidRDefault="006629B1" w:rsidP="00013F05">
            <w:pPr>
              <w:rPr>
                <w:u w:val="single"/>
              </w:rPr>
            </w:pPr>
            <w:r w:rsidRPr="00013F05">
              <w:rPr>
                <w:u w:val="single"/>
              </w:rPr>
              <w:t xml:space="preserve">A lire pour poursuivre la réflexion : </w:t>
            </w:r>
          </w:p>
          <w:p w:rsidR="006629B1" w:rsidRPr="00013F05" w:rsidRDefault="006629B1" w:rsidP="00013F05">
            <w:pPr>
              <w:rPr>
                <w:b w:val="0"/>
                <w:sz w:val="18"/>
                <w:szCs w:val="18"/>
              </w:rPr>
            </w:pPr>
            <w:r w:rsidRPr="00013F05">
              <w:rPr>
                <w:b w:val="0"/>
                <w:sz w:val="18"/>
                <w:szCs w:val="18"/>
              </w:rPr>
              <w:t>du même auteur ; d’autres ; voir en particulier les pistes proposées dans le texte, les notes ou la bibliographie</w:t>
            </w:r>
          </w:p>
        </w:tc>
      </w:tr>
    </w:tbl>
    <w:p w:rsidR="006629B1" w:rsidRPr="006629B1" w:rsidRDefault="006629B1"/>
    <w:p w:rsidR="006629B1" w:rsidRPr="00013F05" w:rsidRDefault="00013F05">
      <w:pPr>
        <w:rPr>
          <w:b/>
        </w:rPr>
      </w:pPr>
      <w:r w:rsidRPr="00013F05">
        <w:rPr>
          <w:b/>
        </w:rPr>
        <w:t>ATTENTION :</w:t>
      </w:r>
    </w:p>
    <w:p w:rsidR="006629B1" w:rsidRPr="00013F05" w:rsidRDefault="006629B1" w:rsidP="00013F05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013F05">
        <w:rPr>
          <w:sz w:val="18"/>
          <w:szCs w:val="18"/>
        </w:rPr>
        <w:t xml:space="preserve">Dans ce type de fiche, pour éviter les problèmes à la relecture, il faut distinguer très soigneusement ce que l’on a écrit soi-même </w:t>
      </w:r>
      <w:proofErr w:type="gramStart"/>
      <w:r w:rsidRPr="00013F05">
        <w:rPr>
          <w:sz w:val="18"/>
          <w:szCs w:val="18"/>
        </w:rPr>
        <w:t>( en</w:t>
      </w:r>
      <w:proofErr w:type="gramEnd"/>
      <w:r w:rsidRPr="00013F05">
        <w:rPr>
          <w:sz w:val="18"/>
          <w:szCs w:val="18"/>
        </w:rPr>
        <w:t xml:space="preserve"> résumant la pensée de l’auteur) des citations : par un système de couleur par exemple, ou une signalisation spécifique. Les citations doivent être exactes (signe […] si tronquées) ; noter leur page</w:t>
      </w:r>
    </w:p>
    <w:p w:rsidR="006629B1" w:rsidRPr="00013F05" w:rsidRDefault="006629B1" w:rsidP="00013F05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013F05">
        <w:rPr>
          <w:sz w:val="18"/>
          <w:szCs w:val="18"/>
        </w:rPr>
        <w:t>Il peut être utile de photocopier la table des matières pour la joindre à la fiche</w:t>
      </w:r>
    </w:p>
    <w:p w:rsidR="006629B1" w:rsidRPr="00013F05" w:rsidRDefault="006629B1" w:rsidP="00013F05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013F05">
        <w:rPr>
          <w:sz w:val="18"/>
          <w:szCs w:val="18"/>
        </w:rPr>
        <w:t>Une lecture très attentive et une prise de note de la préface ou de l’avant-propos sont impératives et souvent très éclairantes, en particulier quand l’auteur en a rédigé deux – généralement à des dates différentes. On peut alors voir l’évolution de sa pensée et comment il se justifie par rapport aux critiques suscitées.</w:t>
      </w:r>
    </w:p>
    <w:sectPr w:rsidR="006629B1" w:rsidRPr="00013F05" w:rsidSect="00F2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F58"/>
    <w:multiLevelType w:val="multilevel"/>
    <w:tmpl w:val="96E8AA4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98540A"/>
    <w:multiLevelType w:val="hybridMultilevel"/>
    <w:tmpl w:val="A49EB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015C"/>
    <w:multiLevelType w:val="hybridMultilevel"/>
    <w:tmpl w:val="8FBEC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1B03"/>
    <w:rsid w:val="00013F05"/>
    <w:rsid w:val="001708F7"/>
    <w:rsid w:val="00180EAE"/>
    <w:rsid w:val="002F22F0"/>
    <w:rsid w:val="002F4D27"/>
    <w:rsid w:val="006629B1"/>
    <w:rsid w:val="006D24BC"/>
    <w:rsid w:val="006E4DCE"/>
    <w:rsid w:val="00CE4AC5"/>
    <w:rsid w:val="00D222CE"/>
    <w:rsid w:val="00D91B03"/>
    <w:rsid w:val="00E329DE"/>
    <w:rsid w:val="00EC5129"/>
    <w:rsid w:val="00EF643F"/>
    <w:rsid w:val="00F220E1"/>
    <w:rsid w:val="00F31006"/>
    <w:rsid w:val="00FB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E1"/>
  </w:style>
  <w:style w:type="paragraph" w:styleId="Titre1">
    <w:name w:val="heading 1"/>
    <w:basedOn w:val="Normal"/>
    <w:next w:val="Normal"/>
    <w:link w:val="Titre1Car"/>
    <w:qFormat/>
    <w:rsid w:val="00E329DE"/>
    <w:pPr>
      <w:keepNext/>
      <w:numPr>
        <w:numId w:val="2"/>
      </w:numPr>
      <w:shd w:val="clear" w:color="auto" w:fill="4A4A6E"/>
      <w:spacing w:before="360" w:after="120" w:line="240" w:lineRule="auto"/>
      <w:contextualSpacing/>
      <w:jc w:val="both"/>
      <w:outlineLvl w:val="0"/>
    </w:pPr>
    <w:rPr>
      <w:rFonts w:ascii="Arial Rounded MT Bold" w:eastAsia="Times New Roman" w:hAnsi="Arial Rounded MT Bold" w:cs="Arial"/>
      <w:color w:val="F5F5FF"/>
      <w:sz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329DE"/>
    <w:pPr>
      <w:keepNext/>
      <w:numPr>
        <w:ilvl w:val="1"/>
        <w:numId w:val="2"/>
      </w:numPr>
      <w:pBdr>
        <w:bottom w:val="single" w:sz="18" w:space="1" w:color="4A4A6E"/>
      </w:pBdr>
      <w:spacing w:before="240" w:after="120" w:line="240" w:lineRule="auto"/>
      <w:jc w:val="both"/>
      <w:outlineLvl w:val="1"/>
    </w:pPr>
    <w:rPr>
      <w:rFonts w:ascii="Arial Rounded MT Bold" w:hAnsi="Arial Rounded MT Bold" w:cs="Arial"/>
      <w:b/>
      <w:bCs/>
      <w:color w:val="4A4A6E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DOCUMENT">
    <w:name w:val="TITRE DU DOCUMENT"/>
    <w:basedOn w:val="Normal"/>
    <w:link w:val="TITREDUDOCUMENTCar"/>
    <w:qFormat/>
    <w:rsid w:val="00E329DE"/>
    <w:pPr>
      <w:pBdr>
        <w:left w:val="single" w:sz="18" w:space="4" w:color="auto"/>
      </w:pBdr>
      <w:spacing w:before="120" w:after="60" w:line="240" w:lineRule="auto"/>
      <w:ind w:left="284"/>
      <w:contextualSpacing/>
      <w:jc w:val="both"/>
    </w:pPr>
    <w:rPr>
      <w:rFonts w:ascii="Verdana" w:eastAsia="Times New Roman" w:hAnsi="Verdana" w:cs="Arial"/>
      <w:sz w:val="32"/>
      <w:szCs w:val="32"/>
      <w:lang w:eastAsia="fr-FR"/>
    </w:rPr>
  </w:style>
  <w:style w:type="character" w:customStyle="1" w:styleId="TITREDUDOCUMENTCar">
    <w:name w:val="TITRE DU DOCUMENT Car"/>
    <w:basedOn w:val="Policepardfaut"/>
    <w:link w:val="TITREDUDOCUMENT"/>
    <w:rsid w:val="00E329DE"/>
    <w:rPr>
      <w:rFonts w:ascii="Verdana" w:eastAsia="Times New Roman" w:hAnsi="Verdana" w:cs="Arial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rsid w:val="00E329DE"/>
    <w:rPr>
      <w:rFonts w:ascii="Arial Rounded MT Bold" w:eastAsia="Times New Roman" w:hAnsi="Arial Rounded MT Bold" w:cs="Arial"/>
      <w:color w:val="F5F5FF"/>
      <w:sz w:val="32"/>
      <w:shd w:val="clear" w:color="auto" w:fill="4A4A6E"/>
      <w:lang w:eastAsia="fr-FR"/>
    </w:rPr>
  </w:style>
  <w:style w:type="character" w:customStyle="1" w:styleId="Titre2Car">
    <w:name w:val="Titre 2 Car"/>
    <w:basedOn w:val="Policepardfaut"/>
    <w:link w:val="Titre2"/>
    <w:rsid w:val="00E329DE"/>
    <w:rPr>
      <w:rFonts w:ascii="Arial Rounded MT Bold" w:hAnsi="Arial Rounded MT Bold" w:cs="Arial"/>
      <w:b/>
      <w:bCs/>
      <w:color w:val="4A4A6E"/>
      <w:sz w:val="26"/>
      <w:szCs w:val="22"/>
    </w:rPr>
  </w:style>
  <w:style w:type="character" w:customStyle="1" w:styleId="Style1">
    <w:name w:val="Style1"/>
    <w:uiPriority w:val="1"/>
    <w:qFormat/>
    <w:rsid w:val="00180EAE"/>
    <w:rPr>
      <w:rFonts w:asciiTheme="minorHAnsi" w:hAnsiTheme="minorHAnsi" w:cs="Arial"/>
      <w:bCs/>
      <w:sz w:val="22"/>
      <w:szCs w:val="20"/>
    </w:rPr>
  </w:style>
  <w:style w:type="table" w:styleId="Grilledutableau">
    <w:name w:val="Table Grid"/>
    <w:basedOn w:val="TableauNormal"/>
    <w:uiPriority w:val="59"/>
    <w:rsid w:val="00D9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">
    <w:name w:val="Light Shading"/>
    <w:basedOn w:val="TableauNormal"/>
    <w:uiPriority w:val="60"/>
    <w:rsid w:val="00D222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D22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2013-01-30T15:26:00Z</dcterms:created>
  <dcterms:modified xsi:type="dcterms:W3CDTF">2013-01-30T16:02:00Z</dcterms:modified>
</cp:coreProperties>
</file>